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0C22B" w14:textId="77777777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B049B">
        <w:rPr>
          <w:rFonts w:ascii="Times New Roman" w:hAnsi="Times New Roman" w:cs="Times New Roman"/>
          <w:sz w:val="26"/>
          <w:szCs w:val="26"/>
        </w:rPr>
        <w:t>ояснительн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FB049B">
        <w:rPr>
          <w:rFonts w:ascii="Times New Roman" w:hAnsi="Times New Roman" w:cs="Times New Roman"/>
          <w:sz w:val="26"/>
          <w:szCs w:val="26"/>
        </w:rPr>
        <w:t xml:space="preserve"> записк</w:t>
      </w:r>
      <w:r>
        <w:rPr>
          <w:rFonts w:ascii="Times New Roman" w:hAnsi="Times New Roman" w:cs="Times New Roman"/>
          <w:sz w:val="26"/>
          <w:szCs w:val="26"/>
        </w:rPr>
        <w:t>а</w:t>
      </w:r>
    </w:p>
    <w:p w14:paraId="6FE5AD08" w14:textId="77777777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B049B">
        <w:rPr>
          <w:rFonts w:ascii="Times New Roman" w:hAnsi="Times New Roman" w:cs="Times New Roman"/>
          <w:sz w:val="26"/>
          <w:szCs w:val="26"/>
        </w:rPr>
        <w:t>к отчету о ходе реализации муниципальной программы</w:t>
      </w:r>
    </w:p>
    <w:p w14:paraId="592BFBB3" w14:textId="77777777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675B7">
        <w:rPr>
          <w:rFonts w:ascii="Times New Roman" w:hAnsi="Times New Roman" w:cs="Times New Roman"/>
          <w:sz w:val="26"/>
          <w:szCs w:val="26"/>
        </w:rPr>
        <w:t>Поддержка</w:t>
      </w:r>
      <w:r w:rsidRPr="00213181">
        <w:rPr>
          <w:rFonts w:ascii="Times New Roman" w:hAnsi="Times New Roman" w:cs="Times New Roman"/>
          <w:sz w:val="26"/>
          <w:szCs w:val="26"/>
        </w:rPr>
        <w:t xml:space="preserve"> занятости населения в город</w:t>
      </w:r>
      <w:r w:rsidR="003675B7">
        <w:rPr>
          <w:rFonts w:ascii="Times New Roman" w:hAnsi="Times New Roman" w:cs="Times New Roman"/>
          <w:sz w:val="26"/>
          <w:szCs w:val="26"/>
        </w:rPr>
        <w:t>е</w:t>
      </w:r>
      <w:r w:rsidRPr="00213181">
        <w:rPr>
          <w:rFonts w:ascii="Times New Roman" w:hAnsi="Times New Roman" w:cs="Times New Roman"/>
          <w:sz w:val="26"/>
          <w:szCs w:val="26"/>
        </w:rPr>
        <w:t xml:space="preserve"> Пыть-Ях</w:t>
      </w:r>
      <w:r w:rsidR="003675B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</w:p>
    <w:p w14:paraId="0763DC2B" w14:textId="77777777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D0224CE" w14:textId="431ED7B4" w:rsidR="00F52D9E" w:rsidRPr="00FB049B" w:rsidRDefault="00F52D9E" w:rsidP="00FB049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B049B"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</w:rPr>
        <w:t>январь-</w:t>
      </w:r>
      <w:r w:rsidR="002C1D6C">
        <w:rPr>
          <w:rFonts w:ascii="Times New Roman" w:hAnsi="Times New Roman" w:cs="Times New Roman"/>
          <w:sz w:val="26"/>
          <w:szCs w:val="26"/>
        </w:rPr>
        <w:t>июнь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2C6BA0">
        <w:rPr>
          <w:rFonts w:ascii="Times New Roman" w:hAnsi="Times New Roman" w:cs="Times New Roman"/>
          <w:sz w:val="26"/>
          <w:szCs w:val="26"/>
        </w:rPr>
        <w:t>2</w:t>
      </w:r>
      <w:r w:rsidR="006C1585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</w:p>
    <w:p w14:paraId="764ABBBD" w14:textId="77777777" w:rsidR="00F52D9E" w:rsidRPr="00FB049B" w:rsidRDefault="00F52D9E" w:rsidP="00FB049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2C1137C0" w14:textId="77777777" w:rsidR="00F52D9E" w:rsidRPr="00FB049B" w:rsidRDefault="00F52D9E" w:rsidP="00FB049B">
      <w:pPr>
        <w:pStyle w:val="a7"/>
        <w:numPr>
          <w:ilvl w:val="0"/>
          <w:numId w:val="2"/>
        </w:numPr>
        <w:jc w:val="both"/>
        <w:rPr>
          <w:sz w:val="26"/>
          <w:szCs w:val="26"/>
        </w:rPr>
      </w:pPr>
      <w:r w:rsidRPr="00FB049B">
        <w:rPr>
          <w:sz w:val="26"/>
          <w:szCs w:val="26"/>
        </w:rPr>
        <w:t>Сведения:</w:t>
      </w:r>
    </w:p>
    <w:p w14:paraId="2B947E6B" w14:textId="1BBD6B32" w:rsidR="00F52D9E" w:rsidRPr="00FB049B" w:rsidRDefault="00F52D9E" w:rsidP="00FB049B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 xml:space="preserve">о финансировании </w:t>
      </w:r>
      <w:r w:rsidR="008B08EF">
        <w:rPr>
          <w:sz w:val="26"/>
          <w:szCs w:val="26"/>
        </w:rPr>
        <w:t>структурных элементов (</w:t>
      </w:r>
      <w:r w:rsidRPr="00FB049B">
        <w:rPr>
          <w:sz w:val="26"/>
          <w:szCs w:val="26"/>
        </w:rPr>
        <w:t>программных мероприятий</w:t>
      </w:r>
      <w:r w:rsidR="008B08EF">
        <w:rPr>
          <w:sz w:val="26"/>
          <w:szCs w:val="26"/>
        </w:rPr>
        <w:t>)</w:t>
      </w:r>
      <w:r w:rsidRPr="00FB049B">
        <w:rPr>
          <w:sz w:val="26"/>
          <w:szCs w:val="26"/>
        </w:rPr>
        <w:t xml:space="preserve"> в разрезе источников финансирования (федеральный бюджет, бюджет автономного округа, бюджет муниципального образования, внебюджетные источники), </w:t>
      </w:r>
      <w:r w:rsidR="00897A57" w:rsidRPr="00FB049B">
        <w:rPr>
          <w:sz w:val="26"/>
          <w:szCs w:val="26"/>
        </w:rPr>
        <w:t>о результатах реализации программных мероприятий и причинах их невыполнения;</w:t>
      </w:r>
      <w:r w:rsidRPr="00FB049B">
        <w:rPr>
          <w:sz w:val="26"/>
          <w:szCs w:val="26"/>
        </w:rPr>
        <w:tab/>
      </w:r>
    </w:p>
    <w:p w14:paraId="7AC29527" w14:textId="68507487" w:rsidR="00F52D9E" w:rsidRPr="00FB049B" w:rsidRDefault="00F52D9E" w:rsidP="00FB049B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 xml:space="preserve">о результатах реализации </w:t>
      </w:r>
      <w:r w:rsidR="008B08EF">
        <w:rPr>
          <w:sz w:val="26"/>
          <w:szCs w:val="26"/>
        </w:rPr>
        <w:t>структурных элементов (</w:t>
      </w:r>
      <w:r w:rsidRPr="00FB049B">
        <w:rPr>
          <w:sz w:val="26"/>
          <w:szCs w:val="26"/>
        </w:rPr>
        <w:t>программных мероприятий</w:t>
      </w:r>
      <w:r w:rsidR="008B08EF">
        <w:rPr>
          <w:sz w:val="26"/>
          <w:szCs w:val="26"/>
        </w:rPr>
        <w:t>)</w:t>
      </w:r>
      <w:r w:rsidRPr="00FB049B">
        <w:rPr>
          <w:sz w:val="26"/>
          <w:szCs w:val="26"/>
        </w:rPr>
        <w:t>, финансирование по которым не осуществлялось и причинах их невыполнения,</w:t>
      </w:r>
    </w:p>
    <w:p w14:paraId="15E0E18C" w14:textId="77777777" w:rsidR="00F52D9E" w:rsidRPr="00FB049B" w:rsidRDefault="00F52D9E" w:rsidP="00FB049B">
      <w:pPr>
        <w:pStyle w:val="a7"/>
        <w:ind w:left="0"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представлены в таблице 1 приложения к настоящей пояснительной записке.</w:t>
      </w:r>
    </w:p>
    <w:p w14:paraId="08FFD21B" w14:textId="77777777" w:rsidR="00F52D9E" w:rsidRPr="00F5482E" w:rsidRDefault="00F52D9E" w:rsidP="00F5482E">
      <w:pPr>
        <w:jc w:val="center"/>
        <w:outlineLvl w:val="0"/>
        <w:rPr>
          <w:b/>
          <w:sz w:val="26"/>
          <w:szCs w:val="26"/>
        </w:rPr>
      </w:pPr>
      <w:r w:rsidRPr="008F7787">
        <w:tab/>
      </w:r>
    </w:p>
    <w:p w14:paraId="592C1BDE" w14:textId="77777777" w:rsidR="00F52D9E" w:rsidRPr="00FB049B" w:rsidRDefault="00F52D9E" w:rsidP="00FB049B">
      <w:pPr>
        <w:ind w:firstLine="709"/>
        <w:jc w:val="both"/>
        <w:rPr>
          <w:sz w:val="26"/>
          <w:szCs w:val="26"/>
        </w:rPr>
      </w:pPr>
      <w:r w:rsidRPr="00FB049B">
        <w:rPr>
          <w:sz w:val="26"/>
          <w:szCs w:val="26"/>
        </w:rPr>
        <w:t>2. Сведения о соответствии фактических показателей выполнения муниципальной программы показателям, установленным при утверждении программы, средний процент достижения показателей за отчетный период:</w:t>
      </w:r>
    </w:p>
    <w:p w14:paraId="0C35E71F" w14:textId="77777777" w:rsidR="00F52D9E" w:rsidRPr="00FB049B" w:rsidRDefault="00F52D9E" w:rsidP="00FB049B">
      <w:pPr>
        <w:ind w:left="360"/>
        <w:jc w:val="center"/>
        <w:rPr>
          <w:sz w:val="26"/>
          <w:szCs w:val="26"/>
        </w:rPr>
      </w:pPr>
    </w:p>
    <w:p w14:paraId="0AF05114" w14:textId="77777777" w:rsidR="00F52D9E" w:rsidRDefault="00F52D9E" w:rsidP="00FB049B">
      <w:pPr>
        <w:ind w:left="360"/>
        <w:jc w:val="center"/>
        <w:rPr>
          <w:sz w:val="26"/>
          <w:szCs w:val="26"/>
        </w:rPr>
      </w:pPr>
      <w:r w:rsidRPr="00FB049B">
        <w:rPr>
          <w:sz w:val="26"/>
          <w:szCs w:val="26"/>
        </w:rPr>
        <w:t>Целевые показатели муниципальной программы</w:t>
      </w:r>
    </w:p>
    <w:p w14:paraId="14E413F8" w14:textId="77777777" w:rsidR="006E0421" w:rsidRDefault="006E0421" w:rsidP="00FB049B">
      <w:pPr>
        <w:ind w:left="360"/>
        <w:jc w:val="center"/>
        <w:rPr>
          <w:sz w:val="26"/>
          <w:szCs w:val="26"/>
        </w:rPr>
      </w:pPr>
    </w:p>
    <w:tbl>
      <w:tblPr>
        <w:tblW w:w="110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155"/>
        <w:gridCol w:w="851"/>
        <w:gridCol w:w="1134"/>
        <w:gridCol w:w="850"/>
        <w:gridCol w:w="3544"/>
        <w:gridCol w:w="1701"/>
      </w:tblGrid>
      <w:tr w:rsidR="006E0421" w:rsidRPr="000A40BE" w14:paraId="5DDF313C" w14:textId="77777777" w:rsidTr="006E0421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57814A" w14:textId="209D5960" w:rsidR="006E0421" w:rsidRPr="006E0421" w:rsidRDefault="006E0421" w:rsidP="0082383A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 xml:space="preserve">№ </w:t>
            </w:r>
            <w:r w:rsidRPr="006E0421">
              <w:rPr>
                <w:sz w:val="20"/>
                <w:szCs w:val="20"/>
              </w:rPr>
              <w:br/>
            </w:r>
            <w:r w:rsidR="0082383A">
              <w:rPr>
                <w:sz w:val="20"/>
                <w:szCs w:val="20"/>
              </w:rPr>
              <w:t>п/п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7C2DC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Наименование целевых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B36A1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План</w:t>
            </w:r>
          </w:p>
          <w:p w14:paraId="1DFBADFC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на 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E71D0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Факт</w:t>
            </w:r>
          </w:p>
          <w:p w14:paraId="6B712D86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 xml:space="preserve">за отчетный период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C5C45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9CC72A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Расчет показателя с указанием источника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17916" w14:textId="2815FA9E" w:rsidR="006E0421" w:rsidRPr="000A40BE" w:rsidRDefault="006E0421" w:rsidP="0082383A">
            <w:pPr>
              <w:jc w:val="center"/>
            </w:pPr>
            <w:r w:rsidRPr="000A40BE">
              <w:t xml:space="preserve">Причины не достижения </w:t>
            </w:r>
            <w:r w:rsidR="0082383A">
              <w:t>показателя</w:t>
            </w:r>
          </w:p>
        </w:tc>
      </w:tr>
      <w:tr w:rsidR="006E0421" w:rsidRPr="001A7ABA" w14:paraId="18080C69" w14:textId="77777777" w:rsidTr="006E04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A888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4C2A" w14:textId="77777777" w:rsidR="006E0421" w:rsidRPr="006E0421" w:rsidRDefault="006E0421" w:rsidP="0001664B">
            <w:pPr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Доля граждан, трудоустроенных в организациях муниципального сектора экономики к общему числу трудоустроенных граждан (на конец года), %.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AA2B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1555" w14:textId="1D27B72B" w:rsidR="006E0421" w:rsidRPr="006E0421" w:rsidRDefault="00977278" w:rsidP="0001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40BF7" w14:textId="147F0FDA" w:rsidR="006E0421" w:rsidRPr="006E0421" w:rsidRDefault="00977278" w:rsidP="0001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  <w:r w:rsidR="006E0421" w:rsidRPr="006E0421">
              <w:rPr>
                <w:sz w:val="20"/>
                <w:szCs w:val="20"/>
              </w:rPr>
              <w:t>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2869" w14:textId="6695307B" w:rsidR="00966015" w:rsidRPr="00EA4FDD" w:rsidRDefault="00966015" w:rsidP="00966015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EA4FDD">
              <w:rPr>
                <w:rFonts w:ascii="Times New Roman" w:hAnsi="Times New Roman" w:cs="Times New Roman"/>
              </w:rPr>
              <w:t xml:space="preserve">Рассчитывается как </w:t>
            </w:r>
            <w:r w:rsidRPr="00EA4FDD">
              <w:rPr>
                <w:rFonts w:ascii="Times New Roman" w:eastAsia="Calibri" w:hAnsi="Times New Roman" w:cs="Times New Roman"/>
              </w:rPr>
              <w:t>отношение числа временно трудоустроенных граждан в муниципальные учреждения к общей численности граждан, временно трудоустроенных в муниципальном образовании,</w:t>
            </w:r>
            <w:r w:rsidRPr="00EA4FDD">
              <w:rPr>
                <w:rFonts w:ascii="Times New Roman" w:hAnsi="Times New Roman" w:cs="Times New Roman"/>
              </w:rPr>
              <w:t xml:space="preserve"> на основании данных мониторинга рынка: </w:t>
            </w:r>
            <w:r w:rsidR="00977278">
              <w:rPr>
                <w:rFonts w:ascii="Times New Roman" w:hAnsi="Times New Roman" w:cs="Times New Roman"/>
              </w:rPr>
              <w:t>131</w:t>
            </w:r>
            <w:r w:rsidRPr="00EA4FDD">
              <w:rPr>
                <w:rFonts w:ascii="Times New Roman" w:hAnsi="Times New Roman"/>
              </w:rPr>
              <w:t>/</w:t>
            </w:r>
            <w:r w:rsidR="00977278">
              <w:rPr>
                <w:rFonts w:ascii="Times New Roman" w:hAnsi="Times New Roman"/>
              </w:rPr>
              <w:t>191</w:t>
            </w:r>
            <w:r w:rsidRPr="00EA4FDD">
              <w:rPr>
                <w:rFonts w:ascii="Times New Roman" w:hAnsi="Times New Roman"/>
              </w:rPr>
              <w:t xml:space="preserve">х100%= </w:t>
            </w:r>
            <w:r w:rsidR="00977278">
              <w:rPr>
                <w:rFonts w:ascii="Times New Roman" w:hAnsi="Times New Roman"/>
              </w:rPr>
              <w:t>68,6</w:t>
            </w:r>
            <w:r w:rsidRPr="00EA4FDD">
              <w:rPr>
                <w:rFonts w:ascii="Times New Roman" w:hAnsi="Times New Roman"/>
              </w:rPr>
              <w:t xml:space="preserve">%, где </w:t>
            </w:r>
          </w:p>
          <w:p w14:paraId="57963715" w14:textId="7197239A" w:rsidR="00966015" w:rsidRPr="00EA4FDD" w:rsidRDefault="00070AC0" w:rsidP="00966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131</w:t>
            </w:r>
            <w:r w:rsidR="00966015" w:rsidRPr="00EA4FDD">
              <w:rPr>
                <w:rFonts w:ascii="Times New Roman" w:hAnsi="Times New Roman"/>
              </w:rPr>
              <w:t xml:space="preserve"> – количество граждан, временно трудоустроенных в муниципальные учреждения по состоянию на 01.0</w:t>
            </w:r>
            <w:r w:rsidR="00977278">
              <w:rPr>
                <w:rFonts w:ascii="Times New Roman" w:hAnsi="Times New Roman"/>
              </w:rPr>
              <w:t>7</w:t>
            </w:r>
            <w:r w:rsidR="00966015" w:rsidRPr="00EA4FDD">
              <w:rPr>
                <w:rFonts w:ascii="Times New Roman" w:hAnsi="Times New Roman"/>
              </w:rPr>
              <w:t>.2023 (на основании договоров);</w:t>
            </w:r>
          </w:p>
          <w:p w14:paraId="38CC12E5" w14:textId="789E0227" w:rsidR="00966015" w:rsidRPr="00EA4FDD" w:rsidRDefault="00977278" w:rsidP="00966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  <w:r w:rsidR="00966015" w:rsidRPr="00EA4FDD">
              <w:rPr>
                <w:rFonts w:ascii="Times New Roman" w:hAnsi="Times New Roman" w:cs="Times New Roman"/>
              </w:rPr>
              <w:t xml:space="preserve"> – общее количество граждан, </w:t>
            </w:r>
            <w:r w:rsidR="00966015" w:rsidRPr="00EA4FDD">
              <w:rPr>
                <w:rFonts w:ascii="Times New Roman" w:eastAsia="Calibri" w:hAnsi="Times New Roman" w:cs="Times New Roman"/>
              </w:rPr>
              <w:t xml:space="preserve">временно трудоустроенных в муниципальном образовании </w:t>
            </w:r>
            <w:r w:rsidR="00966015" w:rsidRPr="00EA4FDD">
              <w:rPr>
                <w:rFonts w:ascii="Times New Roman" w:hAnsi="Times New Roman" w:cs="Times New Roman"/>
              </w:rPr>
              <w:t xml:space="preserve">по состоянию на </w:t>
            </w:r>
            <w:r>
              <w:rPr>
                <w:rFonts w:ascii="Times New Roman" w:hAnsi="Times New Roman" w:cs="Times New Roman"/>
              </w:rPr>
              <w:t>26.06.</w:t>
            </w:r>
            <w:r w:rsidR="00966015" w:rsidRPr="00EA4FDD">
              <w:rPr>
                <w:rFonts w:ascii="Times New Roman" w:hAnsi="Times New Roman" w:cs="Times New Roman"/>
              </w:rPr>
              <w:t>2023 (показатели мониторинга рынка труда Дептруда ХМАО - Югры).</w:t>
            </w:r>
          </w:p>
          <w:p w14:paraId="4255846C" w14:textId="07FDB51C" w:rsidR="006E0421" w:rsidRPr="00EA4FDD" w:rsidRDefault="00966015" w:rsidP="009660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EA4FDD">
              <w:rPr>
                <w:rFonts w:ascii="Times New Roman" w:hAnsi="Times New Roman" w:cs="Times New Roman"/>
              </w:rPr>
              <w:t>Количество временно трудоустроенных граждан установлено Соглашением о предоставлении иного межбюджетного трансферта местному бюджету из бюджета Ханты-Мансийского автономного округа – Югры от 09.01.2023 №350140103.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8FC" w14:textId="77777777" w:rsidR="006E0421" w:rsidRPr="009F27F5" w:rsidRDefault="006E0421" w:rsidP="0001664B">
            <w:r>
              <w:rPr>
                <w:sz w:val="22"/>
                <w:szCs w:val="22"/>
              </w:rPr>
              <w:t>По итогам года</w:t>
            </w:r>
          </w:p>
          <w:p w14:paraId="79539F02" w14:textId="77777777" w:rsidR="006E0421" w:rsidRPr="001A7ABA" w:rsidRDefault="006E0421" w:rsidP="0001664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00027C">
              <w:rPr>
                <w:sz w:val="22"/>
                <w:szCs w:val="22"/>
              </w:rPr>
              <w:t xml:space="preserve">                                  </w:t>
            </w:r>
          </w:p>
        </w:tc>
      </w:tr>
      <w:tr w:rsidR="006E0421" w:rsidRPr="009F27F5" w14:paraId="748F8E56" w14:textId="77777777" w:rsidTr="006E0421">
        <w:trPr>
          <w:trHeight w:val="1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D537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53E1" w14:textId="77777777" w:rsidR="006E0421" w:rsidRPr="006E0421" w:rsidRDefault="006E0421" w:rsidP="0001664B">
            <w:pPr>
              <w:rPr>
                <w:color w:val="000000"/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Численность пострадавших в результате несчастных случаев на производстве с утратой трудоспособности на 1 рабочий день и более, человек.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C1B8" w14:textId="77777777" w:rsidR="006E0421" w:rsidRPr="004A329E" w:rsidRDefault="006E0421" w:rsidP="0001664B">
            <w:pPr>
              <w:jc w:val="center"/>
              <w:rPr>
                <w:sz w:val="20"/>
                <w:szCs w:val="20"/>
              </w:rPr>
            </w:pPr>
            <w:r w:rsidRPr="004A329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87BD" w14:textId="5122FA59" w:rsidR="006E0421" w:rsidRPr="004A329E" w:rsidRDefault="00977278" w:rsidP="0001664B">
            <w:pPr>
              <w:jc w:val="center"/>
              <w:rPr>
                <w:sz w:val="20"/>
                <w:szCs w:val="20"/>
              </w:rPr>
            </w:pPr>
            <w:r w:rsidRPr="004A329E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139B" w14:textId="7D604E97" w:rsidR="006E0421" w:rsidRPr="004A329E" w:rsidRDefault="000B0641" w:rsidP="0001664B">
            <w:pPr>
              <w:jc w:val="center"/>
              <w:rPr>
                <w:sz w:val="20"/>
                <w:szCs w:val="20"/>
              </w:rPr>
            </w:pPr>
            <w:r w:rsidRPr="004A329E">
              <w:rPr>
                <w:sz w:val="20"/>
                <w:szCs w:val="20"/>
              </w:rPr>
              <w:t>10</w:t>
            </w:r>
            <w:r w:rsidR="00966015" w:rsidRPr="004A329E">
              <w:rPr>
                <w:sz w:val="20"/>
                <w:szCs w:val="20"/>
              </w:rPr>
              <w:t>0</w:t>
            </w:r>
            <w:r w:rsidR="006E0421" w:rsidRPr="004A329E">
              <w:rPr>
                <w:sz w:val="20"/>
                <w:szCs w:val="20"/>
              </w:rPr>
              <w:t>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191E" w14:textId="77777777" w:rsidR="006E0421" w:rsidRPr="004A329E" w:rsidRDefault="006E0421" w:rsidP="000166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A329E">
              <w:rPr>
                <w:rFonts w:ascii="Times New Roman" w:hAnsi="Times New Roman" w:cs="Times New Roman"/>
              </w:rPr>
              <w:t>Абсолютное количество пострадавших в результате несчастных случаев на производстве с утратой трудоспособности на 1 рабочий день и более в организациях города на основании данных поступивших в органы местного самоуправления.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7ED3" w14:textId="77777777" w:rsidR="006E0421" w:rsidRPr="009F27F5" w:rsidRDefault="006E0421" w:rsidP="0001664B">
            <w:r>
              <w:rPr>
                <w:sz w:val="22"/>
                <w:szCs w:val="22"/>
              </w:rPr>
              <w:t>По итогам года</w:t>
            </w:r>
          </w:p>
          <w:p w14:paraId="41E11FD9" w14:textId="77777777" w:rsidR="006E0421" w:rsidRPr="009F27F5" w:rsidRDefault="006E0421" w:rsidP="0001664B">
            <w:pPr>
              <w:rPr>
                <w:highlight w:val="yellow"/>
              </w:rPr>
            </w:pPr>
          </w:p>
        </w:tc>
        <w:bookmarkStart w:id="0" w:name="_GoBack"/>
        <w:bookmarkEnd w:id="0"/>
      </w:tr>
      <w:tr w:rsidR="006E0421" w:rsidRPr="009F27F5" w14:paraId="3D624AA9" w14:textId="77777777" w:rsidTr="006E04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7686" w14:textId="77777777" w:rsidR="006E0421" w:rsidRPr="006E0421" w:rsidRDefault="006E0421" w:rsidP="0001664B">
            <w:pPr>
              <w:jc w:val="center"/>
              <w:rPr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121" w14:textId="77777777" w:rsidR="006E0421" w:rsidRPr="006E0421" w:rsidRDefault="006E0421" w:rsidP="0001664B">
            <w:pPr>
              <w:rPr>
                <w:color w:val="000000"/>
                <w:sz w:val="20"/>
                <w:szCs w:val="20"/>
              </w:rPr>
            </w:pPr>
            <w:r w:rsidRPr="006E0421">
              <w:rPr>
                <w:sz w:val="20"/>
                <w:szCs w:val="20"/>
              </w:rPr>
              <w:t>Доля инвалидов, трудоустроенных в организации муниципального сектора экономики, к общему числу трудоустроенных инвалидов (на конец года), %</w:t>
            </w:r>
          </w:p>
          <w:p w14:paraId="5124EFA5" w14:textId="77777777" w:rsidR="006E0421" w:rsidRPr="006E0421" w:rsidRDefault="006E0421" w:rsidP="0001664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72EC" w14:textId="3F963BD8" w:rsidR="006E0421" w:rsidRPr="006E0421" w:rsidRDefault="00F93115" w:rsidP="0001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8360" w14:textId="663A6713" w:rsidR="006E0421" w:rsidRPr="006E0421" w:rsidRDefault="00977278" w:rsidP="0001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EA31" w14:textId="69912741" w:rsidR="006E0421" w:rsidRPr="006E0421" w:rsidRDefault="00977278" w:rsidP="000166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966015">
              <w:rPr>
                <w:sz w:val="20"/>
                <w:szCs w:val="20"/>
              </w:rPr>
              <w:t>0</w:t>
            </w:r>
            <w:r w:rsidR="006E0421" w:rsidRPr="006E0421">
              <w:rPr>
                <w:sz w:val="20"/>
                <w:szCs w:val="20"/>
              </w:rPr>
              <w:t>%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F21" w14:textId="77777777" w:rsidR="00966015" w:rsidRPr="00EA4FDD" w:rsidRDefault="00966015" w:rsidP="00966015">
            <w:pPr>
              <w:jc w:val="both"/>
              <w:rPr>
                <w:rFonts w:eastAsia="Calibri"/>
                <w:sz w:val="20"/>
                <w:szCs w:val="20"/>
              </w:rPr>
            </w:pPr>
            <w:r w:rsidRPr="00EA4FDD">
              <w:rPr>
                <w:sz w:val="20"/>
                <w:szCs w:val="20"/>
              </w:rPr>
              <w:t xml:space="preserve">Рассчитывается как </w:t>
            </w:r>
            <w:r w:rsidRPr="00EA4FDD">
              <w:rPr>
                <w:rFonts w:eastAsia="Calibri"/>
                <w:sz w:val="20"/>
                <w:szCs w:val="20"/>
              </w:rPr>
              <w:t>отношение числа трудоустроенных в муниципальные учреждения инвалидов к общей численности инвалидов, трудоустроенных в муниципальном образовании на конец года:</w:t>
            </w:r>
          </w:p>
          <w:p w14:paraId="32E81A36" w14:textId="12CCC079" w:rsidR="00966015" w:rsidRPr="00EA4FDD" w:rsidRDefault="00977278" w:rsidP="00966015">
            <w:pPr>
              <w:pStyle w:val="a7"/>
              <w:autoSpaceDE w:val="0"/>
              <w:autoSpaceDN w:val="0"/>
              <w:adjustRightInd w:val="0"/>
              <w:ind w:left="0" w:firstLine="6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6015" w:rsidRPr="00EA4FDD">
              <w:rPr>
                <w:sz w:val="20"/>
                <w:szCs w:val="20"/>
              </w:rPr>
              <w:t xml:space="preserve">/2х100%= </w:t>
            </w:r>
            <w:r>
              <w:rPr>
                <w:sz w:val="20"/>
                <w:szCs w:val="20"/>
              </w:rPr>
              <w:t>50</w:t>
            </w:r>
            <w:r w:rsidR="00966015" w:rsidRPr="00EA4FDD">
              <w:rPr>
                <w:sz w:val="20"/>
                <w:szCs w:val="20"/>
              </w:rPr>
              <w:t xml:space="preserve">%, где </w:t>
            </w:r>
            <w:r>
              <w:rPr>
                <w:sz w:val="20"/>
                <w:szCs w:val="20"/>
              </w:rPr>
              <w:t>1</w:t>
            </w:r>
            <w:r w:rsidR="00966015" w:rsidRPr="00EA4FDD">
              <w:rPr>
                <w:sz w:val="20"/>
                <w:szCs w:val="20"/>
              </w:rPr>
              <w:t xml:space="preserve"> - количество инвалидов трудоспособного возраста трудоустроенных в муниципальные учреждения по состоянию на 01.04.2023;</w:t>
            </w:r>
          </w:p>
          <w:p w14:paraId="4FB42B3F" w14:textId="35ED2F70" w:rsidR="006E0421" w:rsidRPr="00F87CFA" w:rsidRDefault="00966015" w:rsidP="00977278">
            <w:pPr>
              <w:jc w:val="both"/>
              <w:rPr>
                <w:rFonts w:eastAsia="Calibri"/>
                <w:sz w:val="20"/>
                <w:szCs w:val="20"/>
              </w:rPr>
            </w:pPr>
            <w:r w:rsidRPr="00EA4FDD">
              <w:rPr>
                <w:sz w:val="20"/>
                <w:szCs w:val="20"/>
              </w:rPr>
              <w:t xml:space="preserve">2 - количество инвалидов трудоспособного возраста планируемых к трудоустройству в муниципальном образовании по состоянию на </w:t>
            </w:r>
            <w:r w:rsidR="00977278">
              <w:rPr>
                <w:sz w:val="20"/>
                <w:szCs w:val="20"/>
              </w:rPr>
              <w:t>26.06.</w:t>
            </w:r>
            <w:r w:rsidRPr="00EA4FDD">
              <w:rPr>
                <w:sz w:val="20"/>
                <w:szCs w:val="20"/>
              </w:rPr>
              <w:t>2023 (показатели мониторинга рынка труда Дептруда ХМАО - Югры).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6096" w14:textId="77777777" w:rsidR="006E0421" w:rsidRPr="009F27F5" w:rsidRDefault="006E0421" w:rsidP="00CD0262">
            <w:pPr>
              <w:rPr>
                <w:highlight w:val="yellow"/>
              </w:rPr>
            </w:pPr>
          </w:p>
        </w:tc>
      </w:tr>
      <w:tr w:rsidR="006E0421" w:rsidRPr="009F27F5" w14:paraId="60A5061D" w14:textId="77777777" w:rsidTr="006E042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2A14" w14:textId="77777777" w:rsidR="006E0421" w:rsidRPr="006E0421" w:rsidRDefault="006E0421" w:rsidP="006E04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1350" w14:textId="215D92E0" w:rsidR="006E0421" w:rsidRPr="006E0421" w:rsidRDefault="006E0421" w:rsidP="006E0421">
            <w:pPr>
              <w:rPr>
                <w:sz w:val="20"/>
                <w:szCs w:val="20"/>
              </w:rPr>
            </w:pPr>
            <w:r w:rsidRPr="007B7410">
              <w:rPr>
                <w:sz w:val="20"/>
                <w:szCs w:val="20"/>
              </w:rPr>
              <w:t>Средний процент достижения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B9EF" w14:textId="1DD8591E" w:rsidR="006E0421" w:rsidRPr="006E0421" w:rsidRDefault="006E0421" w:rsidP="006E0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F73" w14:textId="0FDFA127" w:rsidR="006E0421" w:rsidRPr="006E0421" w:rsidRDefault="006E0421" w:rsidP="006E0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460A" w14:textId="5B3D577C" w:rsidR="006E0421" w:rsidRPr="006E0421" w:rsidRDefault="00977278" w:rsidP="006E0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E5E" w14:textId="77777777" w:rsidR="006E0421" w:rsidRPr="00EA4FDD" w:rsidRDefault="006E0421" w:rsidP="006E042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C9BB" w14:textId="77777777" w:rsidR="006E0421" w:rsidRDefault="006E0421" w:rsidP="006E0421">
            <w:pPr>
              <w:rPr>
                <w:sz w:val="22"/>
                <w:szCs w:val="22"/>
              </w:rPr>
            </w:pPr>
          </w:p>
        </w:tc>
      </w:tr>
    </w:tbl>
    <w:p w14:paraId="0CDEC4B9" w14:textId="77777777" w:rsidR="006E0421" w:rsidRDefault="006E0421" w:rsidP="00FB049B">
      <w:pPr>
        <w:ind w:left="360"/>
        <w:jc w:val="center"/>
        <w:rPr>
          <w:sz w:val="26"/>
          <w:szCs w:val="26"/>
        </w:rPr>
      </w:pPr>
    </w:p>
    <w:p w14:paraId="592DA673" w14:textId="77777777" w:rsidR="006E0421" w:rsidRDefault="006E0421" w:rsidP="00FB049B">
      <w:pPr>
        <w:ind w:left="360"/>
        <w:jc w:val="center"/>
        <w:rPr>
          <w:sz w:val="26"/>
          <w:szCs w:val="26"/>
        </w:rPr>
      </w:pPr>
    </w:p>
    <w:p w14:paraId="4B8E568A" w14:textId="77777777" w:rsidR="00451A9B" w:rsidRDefault="00451A9B" w:rsidP="00451A9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</w:t>
      </w:r>
      <w:r>
        <w:rPr>
          <w:sz w:val="26"/>
          <w:szCs w:val="26"/>
        </w:rPr>
        <w:tab/>
        <w:t xml:space="preserve">Изменения в соответствующей сфере социально-экономического развития муниципального образования город Пыть-Ях: </w:t>
      </w:r>
      <w:r w:rsidRPr="00AD7884">
        <w:rPr>
          <w:b/>
          <w:sz w:val="26"/>
          <w:szCs w:val="26"/>
        </w:rPr>
        <w:t>по итогам года.</w:t>
      </w:r>
    </w:p>
    <w:p w14:paraId="6B008952" w14:textId="3F286045" w:rsidR="00AD7884" w:rsidRPr="007A6138" w:rsidRDefault="00AD7884" w:rsidP="00AD7884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В 2023 году в результате реализации мероприятий Программы, направленных на </w:t>
      </w:r>
      <w:r>
        <w:rPr>
          <w:bCs/>
          <w:sz w:val="26"/>
          <w:szCs w:val="26"/>
        </w:rPr>
        <w:t xml:space="preserve">обеспечение государственных гарантий в области содействия занятости населения на территории города Пыть-Яха, </w:t>
      </w:r>
      <w:r w:rsidR="007A6138">
        <w:rPr>
          <w:bCs/>
          <w:sz w:val="26"/>
          <w:szCs w:val="26"/>
        </w:rPr>
        <w:t xml:space="preserve">в соответствии с </w:t>
      </w:r>
      <w:r w:rsidR="007A6138" w:rsidRPr="007A6138">
        <w:rPr>
          <w:bCs/>
          <w:sz w:val="26"/>
          <w:szCs w:val="26"/>
        </w:rPr>
        <w:t>Соглашение</w:t>
      </w:r>
      <w:r w:rsidR="007A6138">
        <w:rPr>
          <w:bCs/>
          <w:sz w:val="26"/>
          <w:szCs w:val="26"/>
        </w:rPr>
        <w:t>м</w:t>
      </w:r>
      <w:r w:rsidR="007A6138" w:rsidRPr="007A6138">
        <w:rPr>
          <w:bCs/>
          <w:sz w:val="26"/>
          <w:szCs w:val="26"/>
        </w:rPr>
        <w:t xml:space="preserve"> о предоставлении иного межбюджетного трансферта местному бюджету из бюджета Ханты-Мансийского автономного округа – Югры от 09.01</w:t>
      </w:r>
      <w:r w:rsidR="007A6138">
        <w:rPr>
          <w:bCs/>
          <w:sz w:val="26"/>
          <w:szCs w:val="26"/>
        </w:rPr>
        <w:t>.2023 №350140103</w:t>
      </w:r>
      <w:r w:rsidR="00661EED">
        <w:rPr>
          <w:bCs/>
          <w:sz w:val="26"/>
          <w:szCs w:val="26"/>
        </w:rPr>
        <w:t xml:space="preserve"> (с дополнениями от 05.05.2023)</w:t>
      </w:r>
      <w:r w:rsidR="007A6138">
        <w:rPr>
          <w:bCs/>
          <w:sz w:val="26"/>
          <w:szCs w:val="26"/>
        </w:rPr>
        <w:t xml:space="preserve">, заключенного </w:t>
      </w:r>
      <w:r w:rsidR="007A6138" w:rsidRPr="007A6138">
        <w:rPr>
          <w:bCs/>
          <w:sz w:val="26"/>
          <w:szCs w:val="26"/>
        </w:rPr>
        <w:t>между МКУ Администрацией города Пыть - Яха и Департаментом труда и занятости населени</w:t>
      </w:r>
      <w:r w:rsidR="007A6138">
        <w:rPr>
          <w:bCs/>
          <w:sz w:val="26"/>
          <w:szCs w:val="26"/>
        </w:rPr>
        <w:t xml:space="preserve">я ХМАО – Югры, </w:t>
      </w:r>
      <w:r>
        <w:rPr>
          <w:bCs/>
          <w:sz w:val="26"/>
          <w:szCs w:val="26"/>
        </w:rPr>
        <w:t xml:space="preserve">в учреждения муниципальной формы собственности </w:t>
      </w:r>
      <w:r w:rsidR="00CA101A" w:rsidRPr="00AD7884">
        <w:rPr>
          <w:sz w:val="26"/>
          <w:szCs w:val="26"/>
        </w:rPr>
        <w:t xml:space="preserve">планируется временное трудоустройство </w:t>
      </w:r>
      <w:r w:rsidR="00661EED">
        <w:rPr>
          <w:sz w:val="26"/>
          <w:szCs w:val="26"/>
        </w:rPr>
        <w:t>289</w:t>
      </w:r>
      <w:r w:rsidR="00CA101A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человек, из них </w:t>
      </w:r>
      <w:r w:rsidRPr="00121243">
        <w:rPr>
          <w:bCs/>
          <w:sz w:val="26"/>
          <w:szCs w:val="26"/>
        </w:rPr>
        <w:t xml:space="preserve">на общественные работы </w:t>
      </w:r>
      <w:r>
        <w:rPr>
          <w:bCs/>
          <w:sz w:val="26"/>
          <w:szCs w:val="26"/>
        </w:rPr>
        <w:t xml:space="preserve">- </w:t>
      </w:r>
      <w:r w:rsidR="00661EED">
        <w:rPr>
          <w:bCs/>
          <w:sz w:val="26"/>
          <w:szCs w:val="26"/>
        </w:rPr>
        <w:t>2</w:t>
      </w:r>
      <w:r w:rsidRPr="00121243">
        <w:rPr>
          <w:bCs/>
          <w:sz w:val="26"/>
          <w:szCs w:val="26"/>
        </w:rPr>
        <w:t xml:space="preserve"> человек, </w:t>
      </w:r>
      <w:r w:rsidR="00661EED">
        <w:rPr>
          <w:bCs/>
          <w:sz w:val="26"/>
          <w:szCs w:val="26"/>
        </w:rPr>
        <w:t>3</w:t>
      </w:r>
      <w:r w:rsidRPr="00121243">
        <w:rPr>
          <w:bCs/>
          <w:sz w:val="26"/>
          <w:szCs w:val="26"/>
        </w:rPr>
        <w:t xml:space="preserve"> гражданина испытывающих трудности в поиске работы,</w:t>
      </w:r>
      <w:r>
        <w:rPr>
          <w:bCs/>
          <w:sz w:val="26"/>
          <w:szCs w:val="26"/>
        </w:rPr>
        <w:t xml:space="preserve"> </w:t>
      </w:r>
      <w:r w:rsidRPr="00121243">
        <w:rPr>
          <w:bCs/>
          <w:sz w:val="26"/>
          <w:szCs w:val="26"/>
        </w:rPr>
        <w:t>2</w:t>
      </w:r>
      <w:r w:rsidR="00CA101A">
        <w:rPr>
          <w:bCs/>
          <w:sz w:val="26"/>
          <w:szCs w:val="26"/>
        </w:rPr>
        <w:t>80</w:t>
      </w:r>
      <w:r w:rsidRPr="00121243">
        <w:rPr>
          <w:bCs/>
          <w:sz w:val="26"/>
          <w:szCs w:val="26"/>
        </w:rPr>
        <w:t xml:space="preserve"> несовершеннолетних граждан в возрасте от 14 до 18 лет,  </w:t>
      </w:r>
      <w:r w:rsidR="00661EED">
        <w:rPr>
          <w:bCs/>
          <w:sz w:val="26"/>
          <w:szCs w:val="26"/>
        </w:rPr>
        <w:t>4</w:t>
      </w:r>
      <w:r w:rsidRPr="00121243">
        <w:rPr>
          <w:bCs/>
          <w:sz w:val="26"/>
          <w:szCs w:val="26"/>
        </w:rPr>
        <w:t xml:space="preserve"> выпускников профессиональных образовательных организаций и образовательных </w:t>
      </w:r>
      <w:r w:rsidR="00CA101A">
        <w:rPr>
          <w:bCs/>
          <w:sz w:val="26"/>
          <w:szCs w:val="26"/>
        </w:rPr>
        <w:t>организаций высшего образования, а также  создание</w:t>
      </w:r>
      <w:r w:rsidRPr="00121243">
        <w:rPr>
          <w:bCs/>
          <w:sz w:val="26"/>
          <w:szCs w:val="26"/>
        </w:rPr>
        <w:t xml:space="preserve"> </w:t>
      </w:r>
      <w:r w:rsidR="00661EED">
        <w:rPr>
          <w:bCs/>
          <w:sz w:val="26"/>
          <w:szCs w:val="26"/>
        </w:rPr>
        <w:t>2</w:t>
      </w:r>
      <w:r w:rsidRPr="0012124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постоянных </w:t>
      </w:r>
      <w:r w:rsidRPr="00121243">
        <w:rPr>
          <w:bCs/>
          <w:sz w:val="26"/>
          <w:szCs w:val="26"/>
        </w:rPr>
        <w:t>дополнительн</w:t>
      </w:r>
      <w:r>
        <w:rPr>
          <w:bCs/>
          <w:sz w:val="26"/>
          <w:szCs w:val="26"/>
        </w:rPr>
        <w:t>ых</w:t>
      </w:r>
      <w:r w:rsidRPr="00121243">
        <w:rPr>
          <w:bCs/>
          <w:sz w:val="26"/>
          <w:szCs w:val="26"/>
        </w:rPr>
        <w:t xml:space="preserve"> рабоч</w:t>
      </w:r>
      <w:r>
        <w:rPr>
          <w:bCs/>
          <w:sz w:val="26"/>
          <w:szCs w:val="26"/>
        </w:rPr>
        <w:t xml:space="preserve">их </w:t>
      </w:r>
      <w:r w:rsidRPr="00121243">
        <w:rPr>
          <w:bCs/>
          <w:sz w:val="26"/>
          <w:szCs w:val="26"/>
        </w:rPr>
        <w:t>мест</w:t>
      </w:r>
      <w:r>
        <w:rPr>
          <w:bCs/>
          <w:sz w:val="26"/>
          <w:szCs w:val="26"/>
        </w:rPr>
        <w:t>а:</w:t>
      </w:r>
      <w:r w:rsidRPr="0012124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1 рабочее место - </w:t>
      </w:r>
      <w:r w:rsidRPr="00121243">
        <w:rPr>
          <w:bCs/>
          <w:sz w:val="26"/>
          <w:szCs w:val="26"/>
        </w:rPr>
        <w:t>для трудоустройства многодетных родит</w:t>
      </w:r>
      <w:r>
        <w:rPr>
          <w:bCs/>
          <w:sz w:val="26"/>
          <w:szCs w:val="26"/>
        </w:rPr>
        <w:t>елей и</w:t>
      </w:r>
      <w:r w:rsidRPr="00121243">
        <w:rPr>
          <w:bCs/>
          <w:sz w:val="26"/>
          <w:szCs w:val="26"/>
        </w:rPr>
        <w:t xml:space="preserve"> </w:t>
      </w:r>
      <w:r w:rsidR="00661EED">
        <w:rPr>
          <w:sz w:val="26"/>
          <w:szCs w:val="26"/>
        </w:rPr>
        <w:t>1</w:t>
      </w:r>
      <w:r>
        <w:rPr>
          <w:sz w:val="26"/>
          <w:szCs w:val="26"/>
        </w:rPr>
        <w:t xml:space="preserve"> специальн</w:t>
      </w:r>
      <w:r w:rsidR="00661EED">
        <w:rPr>
          <w:sz w:val="26"/>
          <w:szCs w:val="26"/>
        </w:rPr>
        <w:t>ое</w:t>
      </w:r>
      <w:r>
        <w:rPr>
          <w:sz w:val="26"/>
          <w:szCs w:val="26"/>
        </w:rPr>
        <w:t xml:space="preserve"> рабоч</w:t>
      </w:r>
      <w:r w:rsidR="00661EED">
        <w:rPr>
          <w:sz w:val="26"/>
          <w:szCs w:val="26"/>
        </w:rPr>
        <w:t>ее</w:t>
      </w:r>
      <w:r>
        <w:rPr>
          <w:sz w:val="26"/>
          <w:szCs w:val="26"/>
        </w:rPr>
        <w:t xml:space="preserve"> мест</w:t>
      </w:r>
      <w:r w:rsidR="00661EED">
        <w:rPr>
          <w:sz w:val="26"/>
          <w:szCs w:val="26"/>
        </w:rPr>
        <w:t>о</w:t>
      </w:r>
      <w:r w:rsidR="00CA101A">
        <w:rPr>
          <w:sz w:val="26"/>
          <w:szCs w:val="26"/>
        </w:rPr>
        <w:t xml:space="preserve"> </w:t>
      </w:r>
      <w:r>
        <w:rPr>
          <w:sz w:val="26"/>
          <w:szCs w:val="26"/>
        </w:rPr>
        <w:t>для трудоустройства инвали</w:t>
      </w:r>
      <w:r w:rsidR="00CA101A">
        <w:rPr>
          <w:sz w:val="26"/>
          <w:szCs w:val="26"/>
        </w:rPr>
        <w:t>дов</w:t>
      </w:r>
      <w:r>
        <w:rPr>
          <w:sz w:val="26"/>
          <w:szCs w:val="26"/>
        </w:rPr>
        <w:t>.</w:t>
      </w:r>
      <w:r w:rsidR="007A6138">
        <w:rPr>
          <w:sz w:val="26"/>
          <w:szCs w:val="26"/>
        </w:rPr>
        <w:t xml:space="preserve"> </w:t>
      </w:r>
      <w:r w:rsidR="007A6138" w:rsidRPr="007A6138">
        <w:rPr>
          <w:sz w:val="26"/>
          <w:szCs w:val="26"/>
        </w:rPr>
        <w:t>Реализация мероприятий по мере заключения</w:t>
      </w:r>
      <w:r w:rsidR="007A6138">
        <w:rPr>
          <w:sz w:val="26"/>
          <w:szCs w:val="26"/>
        </w:rPr>
        <w:t xml:space="preserve"> договоров между КУ ХМАО- Югры «</w:t>
      </w:r>
      <w:r w:rsidR="007A6138" w:rsidRPr="007A6138">
        <w:rPr>
          <w:sz w:val="26"/>
          <w:szCs w:val="26"/>
        </w:rPr>
        <w:t>Пыть - Я</w:t>
      </w:r>
      <w:r w:rsidR="007A6138">
        <w:rPr>
          <w:sz w:val="26"/>
          <w:szCs w:val="26"/>
        </w:rPr>
        <w:t>хский центр занятости населения»</w:t>
      </w:r>
      <w:r w:rsidR="007A6138" w:rsidRPr="007A6138">
        <w:rPr>
          <w:sz w:val="26"/>
          <w:szCs w:val="26"/>
        </w:rPr>
        <w:t xml:space="preserve"> и бюджетными учреждениями</w:t>
      </w:r>
      <w:r w:rsidR="007A6138">
        <w:rPr>
          <w:sz w:val="26"/>
          <w:szCs w:val="26"/>
        </w:rPr>
        <w:t xml:space="preserve"> города</w:t>
      </w:r>
      <w:r w:rsidR="007A6138" w:rsidRPr="007A6138">
        <w:rPr>
          <w:sz w:val="26"/>
          <w:szCs w:val="26"/>
        </w:rPr>
        <w:t>.</w:t>
      </w:r>
    </w:p>
    <w:p w14:paraId="647DC898" w14:textId="063BBC35" w:rsidR="00CA101A" w:rsidRPr="00EF62AC" w:rsidRDefault="00AD7884" w:rsidP="00CA101A">
      <w:pPr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 результате реализации мероприятий Программы, направленных на </w:t>
      </w:r>
      <w:r>
        <w:rPr>
          <w:sz w:val="26"/>
          <w:szCs w:val="26"/>
        </w:rPr>
        <w:t>улучшение условий и охраны труда в городе Пыть-Яхе</w:t>
      </w:r>
      <w:r w:rsidR="00CA101A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 </w:t>
      </w:r>
      <w:r w:rsidR="00CA101A" w:rsidRPr="00CA101A">
        <w:rPr>
          <w:sz w:val="26"/>
          <w:szCs w:val="26"/>
        </w:rPr>
        <w:t xml:space="preserve">2023 году планируется организовать и провести 3 конкурса по охране труда.  Организовать обучение по охране труда 85 руководителей и специалистов, обучение приемам оказания первой помощи 200 специалистов из числа работников муниципальных учреждений. Провести специальную оценку условий труда на 324 рабочих местах и оценку профессиональных </w:t>
      </w:r>
      <w:r w:rsidR="00CA101A">
        <w:rPr>
          <w:sz w:val="26"/>
          <w:szCs w:val="26"/>
        </w:rPr>
        <w:t>рисков на 170 рабочих местах</w:t>
      </w:r>
      <w:r w:rsidR="00CA101A" w:rsidRPr="00EF62AC">
        <w:rPr>
          <w:sz w:val="26"/>
          <w:szCs w:val="26"/>
        </w:rPr>
        <w:t>, изготов</w:t>
      </w:r>
      <w:r w:rsidR="00977278">
        <w:rPr>
          <w:sz w:val="26"/>
          <w:szCs w:val="26"/>
        </w:rPr>
        <w:t>ить</w:t>
      </w:r>
      <w:r w:rsidR="00CA101A" w:rsidRPr="00EF62AC">
        <w:rPr>
          <w:sz w:val="26"/>
          <w:szCs w:val="26"/>
        </w:rPr>
        <w:t xml:space="preserve"> и разме</w:t>
      </w:r>
      <w:r w:rsidR="00977278">
        <w:rPr>
          <w:sz w:val="26"/>
          <w:szCs w:val="26"/>
        </w:rPr>
        <w:t>стить</w:t>
      </w:r>
      <w:r w:rsidR="00CA101A" w:rsidRPr="00EF62AC">
        <w:rPr>
          <w:sz w:val="26"/>
          <w:szCs w:val="26"/>
        </w:rPr>
        <w:t xml:space="preserve"> 4 баннера по охране труда, 500 брошюр и 100 производственных календарей с элементами пропаганды охраны труда.            </w:t>
      </w:r>
    </w:p>
    <w:p w14:paraId="490CB924" w14:textId="77777777" w:rsidR="00CA101A" w:rsidRDefault="00CA101A" w:rsidP="00451A9B">
      <w:pPr>
        <w:ind w:firstLine="708"/>
        <w:jc w:val="both"/>
        <w:rPr>
          <w:sz w:val="26"/>
          <w:szCs w:val="26"/>
        </w:rPr>
      </w:pPr>
    </w:p>
    <w:p w14:paraId="44565D33" w14:textId="6960FE68" w:rsidR="00383EA0" w:rsidRDefault="00451A9B" w:rsidP="00451A9B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4.</w:t>
      </w:r>
      <w:r>
        <w:rPr>
          <w:sz w:val="26"/>
          <w:szCs w:val="26"/>
        </w:rPr>
        <w:tab/>
        <w:t>Сведения о соблюдении условий предоставления субсидий, определенных Соглашением о предоставлении субсидий из бюджета Ханты - Мансийского автономного округа – Югры бюд</w:t>
      </w:r>
      <w:r w:rsidR="0082383A">
        <w:rPr>
          <w:sz w:val="26"/>
          <w:szCs w:val="26"/>
        </w:rPr>
        <w:t xml:space="preserve">жету муниципального образования </w:t>
      </w:r>
      <w:r>
        <w:rPr>
          <w:sz w:val="26"/>
          <w:szCs w:val="26"/>
        </w:rPr>
        <w:t xml:space="preserve">города Пыть - Яха на софинансирование расходных обязательств мероприятий муниципальной программы: </w:t>
      </w:r>
      <w:r w:rsidR="006E0421" w:rsidRPr="007A6138">
        <w:rPr>
          <w:b/>
          <w:sz w:val="26"/>
          <w:szCs w:val="26"/>
        </w:rPr>
        <w:t>по итогам года.</w:t>
      </w:r>
    </w:p>
    <w:p w14:paraId="6805777A" w14:textId="77777777" w:rsidR="007A6138" w:rsidRPr="007A6138" w:rsidRDefault="007A6138" w:rsidP="00451A9B">
      <w:pPr>
        <w:ind w:firstLine="708"/>
        <w:jc w:val="both"/>
        <w:rPr>
          <w:b/>
          <w:sz w:val="26"/>
          <w:szCs w:val="26"/>
        </w:rPr>
      </w:pPr>
    </w:p>
    <w:p w14:paraId="4416F083" w14:textId="77777777" w:rsidR="00451A9B" w:rsidRDefault="00451A9B" w:rsidP="00451A9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  <w:t>Сведения о мерах и результатах поддержки субъектов малого и среднего предпринимательства: меры поддержки субъектов малого и среднего предпринимательства мероприятиями муниципальной программы не предусмотрены.</w:t>
      </w:r>
    </w:p>
    <w:p w14:paraId="34C56E3E" w14:textId="77777777" w:rsidR="007A6138" w:rsidRDefault="007A6138" w:rsidP="00451A9B">
      <w:pPr>
        <w:ind w:firstLine="708"/>
        <w:jc w:val="both"/>
        <w:rPr>
          <w:sz w:val="26"/>
          <w:szCs w:val="26"/>
        </w:rPr>
      </w:pPr>
    </w:p>
    <w:p w14:paraId="2BA234A2" w14:textId="3AC1E55D" w:rsidR="0082383A" w:rsidRDefault="0082383A" w:rsidP="00451A9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966015">
        <w:rPr>
          <w:sz w:val="26"/>
          <w:szCs w:val="26"/>
        </w:rPr>
        <w:tab/>
      </w:r>
      <w:r>
        <w:rPr>
          <w:sz w:val="26"/>
          <w:szCs w:val="26"/>
        </w:rPr>
        <w:t>Описание проблем, в том числе неблагоприятных внешних факторов и рисков, влияющих на муниципальную программу. Сведения о принятии определенных мер, направленных на смягчение влияния н</w:t>
      </w:r>
      <w:r w:rsidR="00AD7884">
        <w:rPr>
          <w:sz w:val="26"/>
          <w:szCs w:val="26"/>
        </w:rPr>
        <w:t>еблагоприятных внешних факторов:</w:t>
      </w:r>
      <w:r w:rsidR="00AD7884" w:rsidRPr="00AD7884">
        <w:rPr>
          <w:sz w:val="26"/>
          <w:szCs w:val="26"/>
        </w:rPr>
        <w:t xml:space="preserve"> </w:t>
      </w:r>
      <w:r w:rsidR="00AD7884" w:rsidRPr="00AF19C9">
        <w:rPr>
          <w:sz w:val="26"/>
          <w:szCs w:val="26"/>
        </w:rPr>
        <w:t>отсутствуют.</w:t>
      </w:r>
    </w:p>
    <w:p w14:paraId="70376B04" w14:textId="77777777" w:rsidR="00451A9B" w:rsidRDefault="00451A9B" w:rsidP="00FB049B">
      <w:pPr>
        <w:jc w:val="both"/>
        <w:rPr>
          <w:bCs/>
          <w:sz w:val="26"/>
          <w:szCs w:val="26"/>
        </w:rPr>
      </w:pPr>
    </w:p>
    <w:p w14:paraId="46CFFB2A" w14:textId="77777777" w:rsidR="00F87CFA" w:rsidRDefault="00F87CFA" w:rsidP="00FB049B">
      <w:pPr>
        <w:jc w:val="both"/>
        <w:rPr>
          <w:bCs/>
          <w:sz w:val="26"/>
          <w:szCs w:val="26"/>
        </w:rPr>
      </w:pPr>
    </w:p>
    <w:p w14:paraId="33E35D17" w14:textId="77777777" w:rsidR="00F87CFA" w:rsidRDefault="00F87CFA" w:rsidP="00FB049B">
      <w:pPr>
        <w:jc w:val="both"/>
        <w:rPr>
          <w:bCs/>
          <w:sz w:val="26"/>
          <w:szCs w:val="26"/>
        </w:rPr>
      </w:pPr>
    </w:p>
    <w:p w14:paraId="15232215" w14:textId="77777777" w:rsidR="007A6138" w:rsidRDefault="007A6138" w:rsidP="00FB049B">
      <w:pPr>
        <w:rPr>
          <w:sz w:val="20"/>
          <w:szCs w:val="20"/>
        </w:rPr>
      </w:pPr>
    </w:p>
    <w:p w14:paraId="75850F79" w14:textId="77777777" w:rsidR="006C1585" w:rsidRDefault="006C1585" w:rsidP="00FB049B">
      <w:pPr>
        <w:rPr>
          <w:sz w:val="20"/>
          <w:szCs w:val="20"/>
        </w:rPr>
      </w:pPr>
    </w:p>
    <w:p w14:paraId="0CAF9829" w14:textId="77777777" w:rsidR="006C1585" w:rsidRDefault="006C1585" w:rsidP="00FB049B">
      <w:pPr>
        <w:rPr>
          <w:sz w:val="20"/>
          <w:szCs w:val="20"/>
        </w:rPr>
      </w:pPr>
    </w:p>
    <w:p w14:paraId="7FDF4622" w14:textId="77777777" w:rsidR="007A6138" w:rsidRDefault="007A6138" w:rsidP="00FB049B">
      <w:pPr>
        <w:rPr>
          <w:sz w:val="20"/>
          <w:szCs w:val="20"/>
        </w:rPr>
      </w:pPr>
    </w:p>
    <w:p w14:paraId="339283A2" w14:textId="77777777" w:rsidR="007A6138" w:rsidRDefault="007A6138" w:rsidP="00FB049B">
      <w:pPr>
        <w:rPr>
          <w:sz w:val="20"/>
          <w:szCs w:val="20"/>
        </w:rPr>
      </w:pPr>
    </w:p>
    <w:p w14:paraId="16D0AC4E" w14:textId="77777777" w:rsidR="007A6138" w:rsidRDefault="007A6138" w:rsidP="00FB049B">
      <w:pPr>
        <w:rPr>
          <w:sz w:val="20"/>
          <w:szCs w:val="20"/>
        </w:rPr>
      </w:pPr>
    </w:p>
    <w:p w14:paraId="5E6EE6A1" w14:textId="77777777" w:rsidR="007A6138" w:rsidRDefault="007A6138" w:rsidP="00FB049B">
      <w:pPr>
        <w:rPr>
          <w:sz w:val="20"/>
          <w:szCs w:val="20"/>
        </w:rPr>
      </w:pPr>
    </w:p>
    <w:p w14:paraId="5F929477" w14:textId="77777777" w:rsidR="007A6138" w:rsidRDefault="007A6138" w:rsidP="00FB049B">
      <w:pPr>
        <w:rPr>
          <w:sz w:val="20"/>
          <w:szCs w:val="20"/>
        </w:rPr>
      </w:pPr>
    </w:p>
    <w:p w14:paraId="15567B3D" w14:textId="77777777" w:rsidR="007A6138" w:rsidRDefault="007A6138" w:rsidP="00FB049B">
      <w:pPr>
        <w:rPr>
          <w:sz w:val="20"/>
          <w:szCs w:val="20"/>
        </w:rPr>
      </w:pPr>
    </w:p>
    <w:p w14:paraId="31C29D1E" w14:textId="77777777" w:rsidR="007A6138" w:rsidRDefault="007A6138" w:rsidP="00FB049B">
      <w:pPr>
        <w:rPr>
          <w:sz w:val="20"/>
          <w:szCs w:val="20"/>
        </w:rPr>
      </w:pPr>
    </w:p>
    <w:p w14:paraId="12124618" w14:textId="77777777" w:rsidR="007A6138" w:rsidRDefault="007A6138" w:rsidP="00FB049B">
      <w:pPr>
        <w:rPr>
          <w:sz w:val="20"/>
          <w:szCs w:val="20"/>
        </w:rPr>
      </w:pPr>
    </w:p>
    <w:p w14:paraId="6217B10D" w14:textId="77777777" w:rsidR="007A6138" w:rsidRDefault="007A6138" w:rsidP="00FB049B">
      <w:pPr>
        <w:rPr>
          <w:sz w:val="20"/>
          <w:szCs w:val="20"/>
        </w:rPr>
      </w:pPr>
    </w:p>
    <w:p w14:paraId="41F0319D" w14:textId="77777777" w:rsidR="007A6138" w:rsidRDefault="007A6138" w:rsidP="00FB049B">
      <w:pPr>
        <w:rPr>
          <w:sz w:val="20"/>
          <w:szCs w:val="20"/>
        </w:rPr>
      </w:pPr>
    </w:p>
    <w:p w14:paraId="36AC3179" w14:textId="77777777" w:rsidR="007A6138" w:rsidRDefault="007A6138" w:rsidP="00FB049B">
      <w:pPr>
        <w:rPr>
          <w:sz w:val="20"/>
          <w:szCs w:val="20"/>
        </w:rPr>
      </w:pPr>
    </w:p>
    <w:p w14:paraId="06F2B5D8" w14:textId="77777777" w:rsidR="007A6138" w:rsidRDefault="007A6138" w:rsidP="00FB049B">
      <w:pPr>
        <w:rPr>
          <w:sz w:val="20"/>
          <w:szCs w:val="20"/>
        </w:rPr>
      </w:pPr>
    </w:p>
    <w:p w14:paraId="2836CC81" w14:textId="77777777" w:rsidR="007A6138" w:rsidRDefault="007A6138" w:rsidP="00FB049B">
      <w:pPr>
        <w:rPr>
          <w:sz w:val="20"/>
          <w:szCs w:val="20"/>
        </w:rPr>
      </w:pPr>
    </w:p>
    <w:p w14:paraId="59502AB5" w14:textId="77777777" w:rsidR="007A6138" w:rsidRDefault="007A6138" w:rsidP="00FB049B">
      <w:pPr>
        <w:rPr>
          <w:sz w:val="20"/>
          <w:szCs w:val="20"/>
        </w:rPr>
      </w:pPr>
    </w:p>
    <w:p w14:paraId="73834448" w14:textId="77777777" w:rsidR="007A6138" w:rsidRDefault="007A6138" w:rsidP="00FB049B">
      <w:pPr>
        <w:rPr>
          <w:sz w:val="20"/>
          <w:szCs w:val="20"/>
        </w:rPr>
      </w:pPr>
    </w:p>
    <w:p w14:paraId="0DDF78E4" w14:textId="77777777" w:rsidR="007A6138" w:rsidRDefault="007A6138" w:rsidP="00FB049B">
      <w:pPr>
        <w:rPr>
          <w:sz w:val="20"/>
          <w:szCs w:val="20"/>
        </w:rPr>
      </w:pPr>
    </w:p>
    <w:p w14:paraId="512D8AAF" w14:textId="77777777" w:rsidR="007A6138" w:rsidRDefault="007A6138" w:rsidP="00FB049B">
      <w:pPr>
        <w:rPr>
          <w:sz w:val="20"/>
          <w:szCs w:val="20"/>
        </w:rPr>
      </w:pPr>
    </w:p>
    <w:p w14:paraId="5B2E3CD4" w14:textId="77777777" w:rsidR="007A6138" w:rsidRDefault="007A6138" w:rsidP="00FB049B">
      <w:pPr>
        <w:rPr>
          <w:sz w:val="20"/>
          <w:szCs w:val="20"/>
        </w:rPr>
      </w:pPr>
    </w:p>
    <w:p w14:paraId="17E08861" w14:textId="77777777" w:rsidR="007A6138" w:rsidRDefault="007A6138" w:rsidP="00FB049B">
      <w:pPr>
        <w:rPr>
          <w:sz w:val="20"/>
          <w:szCs w:val="20"/>
        </w:rPr>
      </w:pPr>
    </w:p>
    <w:p w14:paraId="1BDCB247" w14:textId="77777777" w:rsidR="007A6138" w:rsidRDefault="007A6138" w:rsidP="00FB049B">
      <w:pPr>
        <w:rPr>
          <w:sz w:val="20"/>
          <w:szCs w:val="20"/>
        </w:rPr>
      </w:pPr>
    </w:p>
    <w:p w14:paraId="7CB01ABE" w14:textId="77777777" w:rsidR="007A6138" w:rsidRDefault="007A6138" w:rsidP="00FB049B">
      <w:pPr>
        <w:rPr>
          <w:sz w:val="20"/>
          <w:szCs w:val="20"/>
        </w:rPr>
      </w:pPr>
    </w:p>
    <w:p w14:paraId="0AFED9C5" w14:textId="77777777" w:rsidR="007A6138" w:rsidRDefault="007A6138" w:rsidP="00FB049B">
      <w:pPr>
        <w:rPr>
          <w:sz w:val="20"/>
          <w:szCs w:val="20"/>
        </w:rPr>
      </w:pPr>
    </w:p>
    <w:p w14:paraId="6DF52006" w14:textId="77777777" w:rsidR="007A6138" w:rsidRDefault="007A6138" w:rsidP="00FB049B">
      <w:pPr>
        <w:rPr>
          <w:sz w:val="20"/>
          <w:szCs w:val="20"/>
        </w:rPr>
      </w:pPr>
    </w:p>
    <w:p w14:paraId="6FDA6EA1" w14:textId="77777777" w:rsidR="007A6138" w:rsidRDefault="007A6138" w:rsidP="00FB049B">
      <w:pPr>
        <w:rPr>
          <w:sz w:val="20"/>
          <w:szCs w:val="20"/>
        </w:rPr>
      </w:pPr>
    </w:p>
    <w:p w14:paraId="29D2F86C" w14:textId="77777777" w:rsidR="007A6138" w:rsidRDefault="007A6138" w:rsidP="00FB049B">
      <w:pPr>
        <w:rPr>
          <w:sz w:val="20"/>
          <w:szCs w:val="20"/>
        </w:rPr>
      </w:pPr>
    </w:p>
    <w:p w14:paraId="1D910A4C" w14:textId="77777777" w:rsidR="007A6138" w:rsidRDefault="007A6138" w:rsidP="00FB049B">
      <w:pPr>
        <w:rPr>
          <w:sz w:val="20"/>
          <w:szCs w:val="20"/>
        </w:rPr>
      </w:pPr>
    </w:p>
    <w:p w14:paraId="6044CEE3" w14:textId="77777777" w:rsidR="007A6138" w:rsidRDefault="007A6138" w:rsidP="00FB049B">
      <w:pPr>
        <w:rPr>
          <w:sz w:val="20"/>
          <w:szCs w:val="20"/>
        </w:rPr>
      </w:pPr>
    </w:p>
    <w:p w14:paraId="4AC1CD08" w14:textId="77777777" w:rsidR="007A6138" w:rsidRDefault="007A6138" w:rsidP="00FB049B">
      <w:pPr>
        <w:rPr>
          <w:sz w:val="20"/>
          <w:szCs w:val="20"/>
        </w:rPr>
      </w:pPr>
    </w:p>
    <w:p w14:paraId="07E37B56" w14:textId="77777777" w:rsidR="007A6138" w:rsidRDefault="007A6138" w:rsidP="00FB049B">
      <w:pPr>
        <w:rPr>
          <w:sz w:val="20"/>
          <w:szCs w:val="20"/>
        </w:rPr>
      </w:pPr>
    </w:p>
    <w:p w14:paraId="10BA5523" w14:textId="77777777" w:rsidR="00966015" w:rsidRDefault="00966015" w:rsidP="00FB049B">
      <w:pPr>
        <w:rPr>
          <w:sz w:val="20"/>
          <w:szCs w:val="20"/>
        </w:rPr>
      </w:pPr>
    </w:p>
    <w:p w14:paraId="476D1278" w14:textId="77777777" w:rsidR="006C1585" w:rsidRDefault="006C1585" w:rsidP="00FB049B">
      <w:pPr>
        <w:rPr>
          <w:sz w:val="20"/>
          <w:szCs w:val="20"/>
        </w:rPr>
      </w:pPr>
    </w:p>
    <w:p w14:paraId="3E6A5A90" w14:textId="77777777" w:rsidR="006C1585" w:rsidRDefault="006C1585" w:rsidP="00FB049B">
      <w:pPr>
        <w:rPr>
          <w:sz w:val="20"/>
          <w:szCs w:val="20"/>
        </w:rPr>
      </w:pPr>
    </w:p>
    <w:p w14:paraId="11211F68" w14:textId="77777777" w:rsidR="006C1585" w:rsidRDefault="006C1585" w:rsidP="00FB049B">
      <w:pPr>
        <w:rPr>
          <w:sz w:val="20"/>
          <w:szCs w:val="20"/>
        </w:rPr>
      </w:pPr>
    </w:p>
    <w:p w14:paraId="3EBE8B22" w14:textId="77777777" w:rsidR="006C1585" w:rsidRDefault="006C1585" w:rsidP="00FB049B">
      <w:pPr>
        <w:rPr>
          <w:sz w:val="20"/>
          <w:szCs w:val="20"/>
        </w:rPr>
      </w:pPr>
    </w:p>
    <w:p w14:paraId="7945ABCD" w14:textId="77777777" w:rsidR="00585A9E" w:rsidRDefault="00AB087C" w:rsidP="00FB049B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14:paraId="00DCBEE1" w14:textId="76C76FBA" w:rsidR="00F52D9E" w:rsidRDefault="002748A4" w:rsidP="00FB049B">
      <w:pPr>
        <w:rPr>
          <w:sz w:val="20"/>
          <w:szCs w:val="20"/>
        </w:rPr>
      </w:pPr>
      <w:r>
        <w:rPr>
          <w:sz w:val="20"/>
          <w:szCs w:val="20"/>
        </w:rPr>
        <w:t>С</w:t>
      </w:r>
      <w:r w:rsidR="00855D32">
        <w:rPr>
          <w:sz w:val="20"/>
          <w:szCs w:val="20"/>
        </w:rPr>
        <w:t xml:space="preserve">пециалист </w:t>
      </w:r>
      <w:r>
        <w:rPr>
          <w:sz w:val="20"/>
          <w:szCs w:val="20"/>
        </w:rPr>
        <w:t xml:space="preserve">– эксперт </w:t>
      </w:r>
      <w:r w:rsidR="00855D32">
        <w:rPr>
          <w:sz w:val="20"/>
          <w:szCs w:val="20"/>
        </w:rPr>
        <w:t>отдела</w:t>
      </w:r>
    </w:p>
    <w:p w14:paraId="2F936454" w14:textId="77777777" w:rsidR="00855D32" w:rsidRDefault="00855D32" w:rsidP="00FB049B">
      <w:pPr>
        <w:rPr>
          <w:sz w:val="20"/>
          <w:szCs w:val="20"/>
        </w:rPr>
      </w:pPr>
      <w:r>
        <w:rPr>
          <w:sz w:val="20"/>
          <w:szCs w:val="20"/>
        </w:rPr>
        <w:t>по труду и социальным вопросам</w:t>
      </w:r>
    </w:p>
    <w:p w14:paraId="447CB2E6" w14:textId="2C3F071F" w:rsidR="00855D32" w:rsidRDefault="00DD598E" w:rsidP="00FB049B">
      <w:pPr>
        <w:rPr>
          <w:sz w:val="20"/>
          <w:szCs w:val="20"/>
        </w:rPr>
      </w:pPr>
      <w:r>
        <w:rPr>
          <w:sz w:val="20"/>
          <w:szCs w:val="20"/>
        </w:rPr>
        <w:t>Аулова Лариса Борисовна</w:t>
      </w:r>
    </w:p>
    <w:p w14:paraId="7EE7F25D" w14:textId="03081182" w:rsidR="00F52D9E" w:rsidRPr="003A019D" w:rsidRDefault="002D6E8A" w:rsidP="00FB049B">
      <w:pPr>
        <w:rPr>
          <w:sz w:val="20"/>
          <w:szCs w:val="20"/>
        </w:rPr>
      </w:pPr>
      <w:r>
        <w:rPr>
          <w:sz w:val="20"/>
          <w:szCs w:val="20"/>
        </w:rPr>
        <w:t>8 (3463) 46-</w:t>
      </w:r>
      <w:r w:rsidR="00DD598E">
        <w:rPr>
          <w:sz w:val="20"/>
          <w:szCs w:val="20"/>
        </w:rPr>
        <w:t>05-80</w:t>
      </w:r>
    </w:p>
    <w:sectPr w:rsidR="00F52D9E" w:rsidRPr="003A019D" w:rsidSect="005E647B">
      <w:headerReference w:type="even" r:id="rId7"/>
      <w:headerReference w:type="default" r:id="rId8"/>
      <w:pgSz w:w="11906" w:h="16838"/>
      <w:pgMar w:top="567" w:right="567" w:bottom="709" w:left="1134" w:header="62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BD08B" w14:textId="77777777" w:rsidR="00E60A61" w:rsidRDefault="00E60A61" w:rsidP="00132DC3">
      <w:r>
        <w:separator/>
      </w:r>
    </w:p>
  </w:endnote>
  <w:endnote w:type="continuationSeparator" w:id="0">
    <w:p w14:paraId="0FE4C5D6" w14:textId="77777777" w:rsidR="00E60A61" w:rsidRDefault="00E60A61" w:rsidP="00132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BCC38" w14:textId="77777777" w:rsidR="00E60A61" w:rsidRDefault="00E60A61" w:rsidP="00132DC3">
      <w:r>
        <w:separator/>
      </w:r>
    </w:p>
  </w:footnote>
  <w:footnote w:type="continuationSeparator" w:id="0">
    <w:p w14:paraId="538759DE" w14:textId="77777777" w:rsidR="00E60A61" w:rsidRDefault="00E60A61" w:rsidP="00132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D3A618" w14:textId="77777777" w:rsidR="00F52D9E" w:rsidRDefault="00F52D9E" w:rsidP="00CC36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97B431" w14:textId="77777777" w:rsidR="00F52D9E" w:rsidRDefault="00F52D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731045" w14:textId="77777777" w:rsidR="00F52D9E" w:rsidRDefault="00F52D9E" w:rsidP="00CC36D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0262">
      <w:rPr>
        <w:rStyle w:val="a5"/>
        <w:noProof/>
      </w:rPr>
      <w:t>2</w:t>
    </w:r>
    <w:r>
      <w:rPr>
        <w:rStyle w:val="a5"/>
      </w:rPr>
      <w:fldChar w:fldCharType="end"/>
    </w:r>
  </w:p>
  <w:p w14:paraId="1D43E4CF" w14:textId="77777777" w:rsidR="00F52D9E" w:rsidRDefault="00F52D9E" w:rsidP="00CC36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0583"/>
    <w:multiLevelType w:val="hybridMultilevel"/>
    <w:tmpl w:val="10306222"/>
    <w:lvl w:ilvl="0" w:tplc="E8FA593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1E3D3F13"/>
    <w:multiLevelType w:val="hybridMultilevel"/>
    <w:tmpl w:val="471EDC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FB4599"/>
    <w:multiLevelType w:val="hybridMultilevel"/>
    <w:tmpl w:val="B544AA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410231"/>
    <w:multiLevelType w:val="hybridMultilevel"/>
    <w:tmpl w:val="91F26022"/>
    <w:lvl w:ilvl="0" w:tplc="811A246C">
      <w:start w:val="3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4"/>
        </w:tabs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4"/>
        </w:tabs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4"/>
        </w:tabs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4"/>
        </w:tabs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4"/>
        </w:tabs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4"/>
        </w:tabs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4"/>
        </w:tabs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4"/>
        </w:tabs>
        <w:ind w:left="682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221"/>
    <w:rsid w:val="0000140F"/>
    <w:rsid w:val="00001EA3"/>
    <w:rsid w:val="00003C25"/>
    <w:rsid w:val="0001037D"/>
    <w:rsid w:val="00010DD0"/>
    <w:rsid w:val="00033AEB"/>
    <w:rsid w:val="00070AC0"/>
    <w:rsid w:val="00094CF4"/>
    <w:rsid w:val="00097018"/>
    <w:rsid w:val="000B0641"/>
    <w:rsid w:val="000C011D"/>
    <w:rsid w:val="000E12DF"/>
    <w:rsid w:val="000E4290"/>
    <w:rsid w:val="00117B3B"/>
    <w:rsid w:val="00132DC3"/>
    <w:rsid w:val="001344B2"/>
    <w:rsid w:val="00197A39"/>
    <w:rsid w:val="001A7700"/>
    <w:rsid w:val="001B109B"/>
    <w:rsid w:val="001C12FA"/>
    <w:rsid w:val="001C2C6D"/>
    <w:rsid w:val="001C68A3"/>
    <w:rsid w:val="001C7A37"/>
    <w:rsid w:val="001D51F8"/>
    <w:rsid w:val="001D5BFB"/>
    <w:rsid w:val="001F046C"/>
    <w:rsid w:val="00200EC0"/>
    <w:rsid w:val="002107FE"/>
    <w:rsid w:val="00210E7C"/>
    <w:rsid w:val="00213181"/>
    <w:rsid w:val="002249E0"/>
    <w:rsid w:val="002250D9"/>
    <w:rsid w:val="00232F68"/>
    <w:rsid w:val="00240C51"/>
    <w:rsid w:val="00241C11"/>
    <w:rsid w:val="00246555"/>
    <w:rsid w:val="00247B48"/>
    <w:rsid w:val="002500DC"/>
    <w:rsid w:val="002557C5"/>
    <w:rsid w:val="002615BB"/>
    <w:rsid w:val="00271970"/>
    <w:rsid w:val="002748A4"/>
    <w:rsid w:val="0027668C"/>
    <w:rsid w:val="00281094"/>
    <w:rsid w:val="00294B0E"/>
    <w:rsid w:val="002B42E6"/>
    <w:rsid w:val="002C1D6C"/>
    <w:rsid w:val="002C5268"/>
    <w:rsid w:val="002C6BA0"/>
    <w:rsid w:val="002D0486"/>
    <w:rsid w:val="002D14DE"/>
    <w:rsid w:val="002D6E8A"/>
    <w:rsid w:val="002E71C3"/>
    <w:rsid w:val="002F2620"/>
    <w:rsid w:val="003007D4"/>
    <w:rsid w:val="00321DD6"/>
    <w:rsid w:val="0032743A"/>
    <w:rsid w:val="00332004"/>
    <w:rsid w:val="0035708B"/>
    <w:rsid w:val="00357C33"/>
    <w:rsid w:val="003617E6"/>
    <w:rsid w:val="003663AA"/>
    <w:rsid w:val="003675B7"/>
    <w:rsid w:val="003752C4"/>
    <w:rsid w:val="003763B3"/>
    <w:rsid w:val="00383EA0"/>
    <w:rsid w:val="003A019D"/>
    <w:rsid w:val="003A20C9"/>
    <w:rsid w:val="003D1280"/>
    <w:rsid w:val="003E50FF"/>
    <w:rsid w:val="003F292A"/>
    <w:rsid w:val="00405FB5"/>
    <w:rsid w:val="0040699A"/>
    <w:rsid w:val="00410233"/>
    <w:rsid w:val="00412F4E"/>
    <w:rsid w:val="004148F1"/>
    <w:rsid w:val="0043076A"/>
    <w:rsid w:val="0043744D"/>
    <w:rsid w:val="00441366"/>
    <w:rsid w:val="00445B7B"/>
    <w:rsid w:val="0045047C"/>
    <w:rsid w:val="00450B3E"/>
    <w:rsid w:val="00451A9B"/>
    <w:rsid w:val="0046070D"/>
    <w:rsid w:val="0046433E"/>
    <w:rsid w:val="00470439"/>
    <w:rsid w:val="00483273"/>
    <w:rsid w:val="004965DB"/>
    <w:rsid w:val="004A329E"/>
    <w:rsid w:val="004B0FDC"/>
    <w:rsid w:val="004C55D3"/>
    <w:rsid w:val="004D7F14"/>
    <w:rsid w:val="004F285D"/>
    <w:rsid w:val="004F6EE7"/>
    <w:rsid w:val="005255B5"/>
    <w:rsid w:val="00542CD5"/>
    <w:rsid w:val="00547E31"/>
    <w:rsid w:val="005523B6"/>
    <w:rsid w:val="00582453"/>
    <w:rsid w:val="005837AA"/>
    <w:rsid w:val="00585A9E"/>
    <w:rsid w:val="005950CB"/>
    <w:rsid w:val="005A0CB7"/>
    <w:rsid w:val="005A18F0"/>
    <w:rsid w:val="005A5310"/>
    <w:rsid w:val="005A73CF"/>
    <w:rsid w:val="005A7E4A"/>
    <w:rsid w:val="005C5DCB"/>
    <w:rsid w:val="005C7101"/>
    <w:rsid w:val="005D5334"/>
    <w:rsid w:val="005E647B"/>
    <w:rsid w:val="00604B14"/>
    <w:rsid w:val="0060556D"/>
    <w:rsid w:val="0060699E"/>
    <w:rsid w:val="006316A0"/>
    <w:rsid w:val="00654FA0"/>
    <w:rsid w:val="00661EED"/>
    <w:rsid w:val="00684A2D"/>
    <w:rsid w:val="00696664"/>
    <w:rsid w:val="006C1585"/>
    <w:rsid w:val="006C6788"/>
    <w:rsid w:val="006D653B"/>
    <w:rsid w:val="006E0421"/>
    <w:rsid w:val="00704830"/>
    <w:rsid w:val="00723D1D"/>
    <w:rsid w:val="007948F6"/>
    <w:rsid w:val="0079493B"/>
    <w:rsid w:val="007A6138"/>
    <w:rsid w:val="007B2967"/>
    <w:rsid w:val="007B71F1"/>
    <w:rsid w:val="007B7410"/>
    <w:rsid w:val="007C3E56"/>
    <w:rsid w:val="007C7B05"/>
    <w:rsid w:val="007D1E43"/>
    <w:rsid w:val="007F0057"/>
    <w:rsid w:val="007F7E24"/>
    <w:rsid w:val="00802914"/>
    <w:rsid w:val="00822CC0"/>
    <w:rsid w:val="0082383A"/>
    <w:rsid w:val="00826638"/>
    <w:rsid w:val="00830208"/>
    <w:rsid w:val="00853304"/>
    <w:rsid w:val="00853785"/>
    <w:rsid w:val="00855D32"/>
    <w:rsid w:val="0085609C"/>
    <w:rsid w:val="00860787"/>
    <w:rsid w:val="00884323"/>
    <w:rsid w:val="00897A57"/>
    <w:rsid w:val="008A65EA"/>
    <w:rsid w:val="008B08EF"/>
    <w:rsid w:val="008B65C4"/>
    <w:rsid w:val="008D0864"/>
    <w:rsid w:val="008E0DE4"/>
    <w:rsid w:val="008E1F0A"/>
    <w:rsid w:val="008F0790"/>
    <w:rsid w:val="008F0F10"/>
    <w:rsid w:val="008F7787"/>
    <w:rsid w:val="009006D2"/>
    <w:rsid w:val="00917D7B"/>
    <w:rsid w:val="00925B07"/>
    <w:rsid w:val="00926F22"/>
    <w:rsid w:val="00955A28"/>
    <w:rsid w:val="00966015"/>
    <w:rsid w:val="00966BDB"/>
    <w:rsid w:val="00977278"/>
    <w:rsid w:val="00982D8A"/>
    <w:rsid w:val="009870FD"/>
    <w:rsid w:val="009B5D52"/>
    <w:rsid w:val="009B78B4"/>
    <w:rsid w:val="00A1181B"/>
    <w:rsid w:val="00A128BF"/>
    <w:rsid w:val="00A40BFD"/>
    <w:rsid w:val="00A4607B"/>
    <w:rsid w:val="00A46BA9"/>
    <w:rsid w:val="00A552F0"/>
    <w:rsid w:val="00A5658E"/>
    <w:rsid w:val="00A576AF"/>
    <w:rsid w:val="00A57E4C"/>
    <w:rsid w:val="00A85087"/>
    <w:rsid w:val="00A95AF8"/>
    <w:rsid w:val="00AA057E"/>
    <w:rsid w:val="00AB087C"/>
    <w:rsid w:val="00AB36E1"/>
    <w:rsid w:val="00AC1188"/>
    <w:rsid w:val="00AC6593"/>
    <w:rsid w:val="00AD7884"/>
    <w:rsid w:val="00AD7B9B"/>
    <w:rsid w:val="00AE03C2"/>
    <w:rsid w:val="00AE30E4"/>
    <w:rsid w:val="00B1093B"/>
    <w:rsid w:val="00B2154C"/>
    <w:rsid w:val="00B2388A"/>
    <w:rsid w:val="00B2770D"/>
    <w:rsid w:val="00B35226"/>
    <w:rsid w:val="00B40C34"/>
    <w:rsid w:val="00B45EA1"/>
    <w:rsid w:val="00B60635"/>
    <w:rsid w:val="00B63CCE"/>
    <w:rsid w:val="00B723B8"/>
    <w:rsid w:val="00B775C8"/>
    <w:rsid w:val="00B85C78"/>
    <w:rsid w:val="00B93E3D"/>
    <w:rsid w:val="00B96E74"/>
    <w:rsid w:val="00BA75F4"/>
    <w:rsid w:val="00BB0ECD"/>
    <w:rsid w:val="00BB427E"/>
    <w:rsid w:val="00BB73A5"/>
    <w:rsid w:val="00BC402E"/>
    <w:rsid w:val="00BC44E9"/>
    <w:rsid w:val="00BC701D"/>
    <w:rsid w:val="00BD2F0F"/>
    <w:rsid w:val="00BF379D"/>
    <w:rsid w:val="00C01E64"/>
    <w:rsid w:val="00C123F7"/>
    <w:rsid w:val="00C14C3D"/>
    <w:rsid w:val="00C22221"/>
    <w:rsid w:val="00C428E3"/>
    <w:rsid w:val="00C43D8B"/>
    <w:rsid w:val="00C562B5"/>
    <w:rsid w:val="00C63E34"/>
    <w:rsid w:val="00C833E0"/>
    <w:rsid w:val="00C85209"/>
    <w:rsid w:val="00C93C3F"/>
    <w:rsid w:val="00CA101A"/>
    <w:rsid w:val="00CA5CEB"/>
    <w:rsid w:val="00CB263E"/>
    <w:rsid w:val="00CB696D"/>
    <w:rsid w:val="00CC0017"/>
    <w:rsid w:val="00CC36DC"/>
    <w:rsid w:val="00CD0262"/>
    <w:rsid w:val="00CD4C3C"/>
    <w:rsid w:val="00D0063C"/>
    <w:rsid w:val="00D107D1"/>
    <w:rsid w:val="00D11651"/>
    <w:rsid w:val="00D27776"/>
    <w:rsid w:val="00D31B17"/>
    <w:rsid w:val="00D334F3"/>
    <w:rsid w:val="00D434D5"/>
    <w:rsid w:val="00D47F98"/>
    <w:rsid w:val="00D53922"/>
    <w:rsid w:val="00D56D5A"/>
    <w:rsid w:val="00D67572"/>
    <w:rsid w:val="00D701AC"/>
    <w:rsid w:val="00D83C2F"/>
    <w:rsid w:val="00D85580"/>
    <w:rsid w:val="00DA716B"/>
    <w:rsid w:val="00DD598E"/>
    <w:rsid w:val="00DD63C6"/>
    <w:rsid w:val="00E12747"/>
    <w:rsid w:val="00E2013B"/>
    <w:rsid w:val="00E21D60"/>
    <w:rsid w:val="00E21E48"/>
    <w:rsid w:val="00E27B0E"/>
    <w:rsid w:val="00E60A61"/>
    <w:rsid w:val="00E70EBA"/>
    <w:rsid w:val="00E757A3"/>
    <w:rsid w:val="00E93BD5"/>
    <w:rsid w:val="00EA4FDD"/>
    <w:rsid w:val="00EB13E8"/>
    <w:rsid w:val="00EC43EF"/>
    <w:rsid w:val="00F12954"/>
    <w:rsid w:val="00F132C2"/>
    <w:rsid w:val="00F32EC5"/>
    <w:rsid w:val="00F365DC"/>
    <w:rsid w:val="00F52D9E"/>
    <w:rsid w:val="00F5482E"/>
    <w:rsid w:val="00F57E74"/>
    <w:rsid w:val="00F60103"/>
    <w:rsid w:val="00F8581A"/>
    <w:rsid w:val="00F87CFA"/>
    <w:rsid w:val="00F93115"/>
    <w:rsid w:val="00FB049B"/>
    <w:rsid w:val="00FC7D4A"/>
    <w:rsid w:val="00FD1273"/>
    <w:rsid w:val="00FE1545"/>
    <w:rsid w:val="00FE31D7"/>
    <w:rsid w:val="00FE497C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56250E"/>
  <w15:docId w15:val="{82370B57-EC39-4AC7-B933-C5953746D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221"/>
    <w:rPr>
      <w:rFonts w:ascii="Times New Roman" w:eastAsia="Batang" w:hAnsi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22221"/>
    <w:pPr>
      <w:tabs>
        <w:tab w:val="center" w:pos="4677"/>
        <w:tab w:val="right" w:pos="9355"/>
      </w:tabs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22221"/>
    <w:rPr>
      <w:rFonts w:ascii="Times New Roman" w:eastAsia="Batang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C22221"/>
    <w:rPr>
      <w:rFonts w:cs="Times New Roman"/>
    </w:rPr>
  </w:style>
  <w:style w:type="table" w:styleId="a6">
    <w:name w:val="Table Grid"/>
    <w:basedOn w:val="a1"/>
    <w:uiPriority w:val="99"/>
    <w:rsid w:val="00C22221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222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C22221"/>
    <w:pPr>
      <w:ind w:left="720"/>
      <w:contextualSpacing/>
    </w:pPr>
  </w:style>
  <w:style w:type="character" w:styleId="a8">
    <w:name w:val="Hyperlink"/>
    <w:rsid w:val="005A5310"/>
    <w:rPr>
      <w:color w:val="0563C1"/>
      <w:u w:val="single"/>
    </w:rPr>
  </w:style>
  <w:style w:type="paragraph" w:customStyle="1" w:styleId="ConsPlusNormal">
    <w:name w:val="ConsPlusNormal"/>
    <w:link w:val="ConsPlusNormal0"/>
    <w:qFormat/>
    <w:rsid w:val="00F57E7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57E74"/>
    <w:rPr>
      <w:rFonts w:ascii="Arial" w:eastAsia="Times New Roman" w:hAnsi="Arial" w:cs="Arial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32EC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32EC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32EC5"/>
    <w:rPr>
      <w:rFonts w:ascii="Times New Roman" w:eastAsia="Batang" w:hAnsi="Times New Roman"/>
      <w:sz w:val="20"/>
      <w:szCs w:val="20"/>
      <w:lang w:eastAsia="ko-KR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32E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32EC5"/>
    <w:rPr>
      <w:rFonts w:ascii="Times New Roman" w:eastAsia="Batang" w:hAnsi="Times New Roman"/>
      <w:b/>
      <w:bCs/>
      <w:sz w:val="20"/>
      <w:szCs w:val="20"/>
      <w:lang w:eastAsia="ko-KR"/>
    </w:rPr>
  </w:style>
  <w:style w:type="paragraph" w:styleId="ae">
    <w:name w:val="Balloon Text"/>
    <w:basedOn w:val="a"/>
    <w:link w:val="af"/>
    <w:unhideWhenUsed/>
    <w:rsid w:val="00F32EC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rsid w:val="00F32EC5"/>
    <w:rPr>
      <w:rFonts w:ascii="Segoe UI" w:eastAsia="Batang" w:hAnsi="Segoe UI" w:cs="Segoe UI"/>
      <w:sz w:val="18"/>
      <w:szCs w:val="18"/>
      <w:lang w:eastAsia="ko-KR"/>
    </w:rPr>
  </w:style>
  <w:style w:type="paragraph" w:customStyle="1" w:styleId="ConsPlusTitle">
    <w:name w:val="ConsPlusTitle"/>
    <w:rsid w:val="006E042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6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731</Words>
  <Characters>5302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/>
  <LinksUpToDate>false</LinksUpToDate>
  <CharactersWithSpaces>6021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Amineva</dc:creator>
  <cp:keywords/>
  <dc:description/>
  <cp:lastModifiedBy>Лариса Аулова</cp:lastModifiedBy>
  <cp:revision>11</cp:revision>
  <cp:lastPrinted>2023-07-07T04:41:00Z</cp:lastPrinted>
  <dcterms:created xsi:type="dcterms:W3CDTF">2023-07-06T07:06:00Z</dcterms:created>
  <dcterms:modified xsi:type="dcterms:W3CDTF">2023-07-19T05:56:00Z</dcterms:modified>
</cp:coreProperties>
</file>